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20231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8C25C9">
        <w:rPr>
          <w:b/>
          <w:sz w:val="28"/>
          <w:szCs w:val="28"/>
        </w:rPr>
        <w:t>МБОУ СОШ№52</w:t>
      </w:r>
      <w:bookmarkStart w:id="0" w:name="_GoBack"/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 xml:space="preserve">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Рекомендации по обнаружению предметов,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похожих на взрывное устройство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Взрывное устройств</w:t>
      </w:r>
      <w:r>
        <w:rPr>
          <w:sz w:val="28"/>
          <w:szCs w:val="28"/>
        </w:rPr>
        <w:t xml:space="preserve">о (ВУ) - штатное (граната, мина, тротиловая шашка </w:t>
      </w:r>
      <w:r w:rsidRPr="00A12578">
        <w:rPr>
          <w:sz w:val="28"/>
          <w:szCs w:val="28"/>
        </w:rPr>
        <w:t xml:space="preserve">и т.п.) или самодельное взрывное устройство (СВУ) может 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большого </w:t>
      </w:r>
      <w:r>
        <w:rPr>
          <w:sz w:val="28"/>
          <w:szCs w:val="28"/>
        </w:rPr>
        <w:t>количества людей, вблизи взрыво</w:t>
      </w:r>
      <w:r w:rsidRPr="00A12578">
        <w:rPr>
          <w:sz w:val="28"/>
          <w:szCs w:val="28"/>
        </w:rPr>
        <w:t xml:space="preserve">пожароопасных мест, </w:t>
      </w:r>
      <w:r>
        <w:rPr>
          <w:sz w:val="28"/>
          <w:szCs w:val="28"/>
        </w:rPr>
        <w:t xml:space="preserve">а также около </w:t>
      </w:r>
      <w:r w:rsidRPr="00A12578">
        <w:rPr>
          <w:sz w:val="28"/>
          <w:szCs w:val="28"/>
        </w:rPr>
        <w:t>расположения различного рода коммуникаций.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СВУ также может быть закамуфлирован под предмет бытового назначения (термос, портфель, системный блок ЭПВМ, электрочайник и т.п.).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 использование для размещения ВУ предметов и объектов хозяйственно-бытового и технического назначения (ведро для мусора, бачек для воды, контейнер для бытовых отходов), а также автомобиль, металлическая оболочка, кузов которых при срабатывании ВУ становятся дополнительными поражающими (осколочными) элементами.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способами дистанционной передачи команды на подрыв ВУ (в зависимости от устройства) чаще всего являются:</w:t>
      </w:r>
    </w:p>
    <w:p w:rsidR="00C45019" w:rsidRDefault="00C45019" w:rsidP="00C4501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«</w:t>
      </w:r>
      <w:proofErr w:type="gramEnd"/>
      <w:r>
        <w:rPr>
          <w:sz w:val="28"/>
          <w:szCs w:val="28"/>
        </w:rPr>
        <w:t>звонок» по телефону сотовой связи на определенный номер (принимающий сотовый телефон установлен в самом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радиоволновой сигнал, т.е. по средствам создания радиоволн на определенной частоте (поэтому необходимо исключить работу радиоволновых передатчиков, в т.ч. радиостанций и телефонов сотовой связи в зоне обнаружения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электрическим проводам;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помощи срабатывания часового механизма во ВУ (электронный, либо механический таймер).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н</w:t>
      </w:r>
      <w:r w:rsidRPr="00A12578">
        <w:rPr>
          <w:sz w:val="28"/>
          <w:szCs w:val="28"/>
        </w:rPr>
        <w:t xml:space="preserve">екоторые </w:t>
      </w:r>
      <w:r>
        <w:rPr>
          <w:sz w:val="28"/>
          <w:szCs w:val="28"/>
        </w:rPr>
        <w:t xml:space="preserve">общие </w:t>
      </w:r>
      <w:r w:rsidRPr="00A12578">
        <w:rPr>
          <w:sz w:val="28"/>
          <w:szCs w:val="28"/>
        </w:rPr>
        <w:t>внешние признаки предмета, которые могут указывать на наличие ВУ: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стандартный </w:t>
      </w:r>
      <w:r w:rsidRPr="00A12578">
        <w:rPr>
          <w:sz w:val="28"/>
          <w:szCs w:val="28"/>
        </w:rPr>
        <w:t>вид штатного боеприпаса – гранаты, мины, снаряда, толовой шашки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наличие на обнаруженном предмете </w:t>
      </w:r>
      <w:r w:rsidRPr="007B08D9">
        <w:rPr>
          <w:sz w:val="28"/>
          <w:szCs w:val="28"/>
          <w:u w:val="single"/>
        </w:rPr>
        <w:t>элементов электропитания</w:t>
      </w:r>
      <w:r w:rsidRPr="00A12578">
        <w:rPr>
          <w:sz w:val="28"/>
          <w:szCs w:val="28"/>
        </w:rPr>
        <w:t xml:space="preserve">, антенн, кнопок, циферблата электронных часов, </w:t>
      </w:r>
      <w:r w:rsidRPr="007B08D9">
        <w:rPr>
          <w:sz w:val="28"/>
          <w:szCs w:val="28"/>
          <w:u w:val="single"/>
        </w:rPr>
        <w:t>проводов</w:t>
      </w:r>
      <w:r w:rsidRPr="00A12578">
        <w:rPr>
          <w:sz w:val="28"/>
          <w:szCs w:val="28"/>
        </w:rPr>
        <w:t>, веревок, изолирующей ленты, скотча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 наличие множества элементов и деталей, не соответствующих назначению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подозрительные звуки, щелчки, тиканье часов, </w:t>
      </w:r>
      <w:r>
        <w:rPr>
          <w:sz w:val="28"/>
          <w:szCs w:val="28"/>
        </w:rPr>
        <w:t xml:space="preserve">писк, и т.п., </w:t>
      </w:r>
      <w:r w:rsidRPr="00A12578">
        <w:rPr>
          <w:sz w:val="28"/>
          <w:szCs w:val="28"/>
        </w:rPr>
        <w:t>издаваемые предметом;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от предмета исходит характерный запах миндаля, гута</w:t>
      </w:r>
      <w:r>
        <w:rPr>
          <w:sz w:val="28"/>
          <w:szCs w:val="28"/>
        </w:rPr>
        <w:t>лина или другой необычный запах;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нахождение обычного предмета в месте, где он логически находиться не должен, или где раньше его никогда не было (например, появление коробки </w:t>
      </w:r>
      <w:proofErr w:type="gramStart"/>
      <w:r>
        <w:rPr>
          <w:sz w:val="28"/>
          <w:szCs w:val="28"/>
        </w:rPr>
        <w:t>из под</w:t>
      </w:r>
      <w:proofErr w:type="gramEnd"/>
      <w:r>
        <w:rPr>
          <w:sz w:val="28"/>
          <w:szCs w:val="28"/>
        </w:rPr>
        <w:t xml:space="preserve"> ксерокса на скамейке в школьном стадионе).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sectPr w:rsidR="00C45019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1A0B86"/>
    <w:rsid w:val="00230663"/>
    <w:rsid w:val="002C6E94"/>
    <w:rsid w:val="003228BB"/>
    <w:rsid w:val="00337BC2"/>
    <w:rsid w:val="003A1B32"/>
    <w:rsid w:val="00582BA8"/>
    <w:rsid w:val="005E0B58"/>
    <w:rsid w:val="007D7C7F"/>
    <w:rsid w:val="008228FA"/>
    <w:rsid w:val="008C25C9"/>
    <w:rsid w:val="009260FF"/>
    <w:rsid w:val="009F5B9C"/>
    <w:rsid w:val="00A46B86"/>
    <w:rsid w:val="00B20231"/>
    <w:rsid w:val="00BC6A09"/>
    <w:rsid w:val="00BD63E4"/>
    <w:rsid w:val="00BF6356"/>
    <w:rsid w:val="00C45019"/>
    <w:rsid w:val="00C62AA4"/>
    <w:rsid w:val="00CD69EF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E18BE-7CE1-4C9E-9195-52FC01F8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Оксана</cp:lastModifiedBy>
  <cp:revision>4</cp:revision>
  <cp:lastPrinted>2021-10-27T10:22:00Z</cp:lastPrinted>
  <dcterms:created xsi:type="dcterms:W3CDTF">2022-01-13T04:45:00Z</dcterms:created>
  <dcterms:modified xsi:type="dcterms:W3CDTF">2022-01-13T11:54:00Z</dcterms:modified>
</cp:coreProperties>
</file>